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0CF8" w:rsidRDefault="00140CF8" w:rsidP="00140CF8">
      <w:pPr>
        <w:spacing w:line="480" w:lineRule="auto"/>
        <w:jc w:val="center"/>
      </w:pPr>
    </w:p>
    <w:p w:rsidR="00140CF8" w:rsidRDefault="00140CF8" w:rsidP="00140CF8">
      <w:pPr>
        <w:spacing w:line="480" w:lineRule="auto"/>
        <w:jc w:val="center"/>
      </w:pPr>
    </w:p>
    <w:p w:rsidR="00140CF8" w:rsidRDefault="00140CF8" w:rsidP="00140CF8">
      <w:pPr>
        <w:spacing w:line="480" w:lineRule="auto"/>
        <w:jc w:val="center"/>
      </w:pPr>
    </w:p>
    <w:p w:rsidR="00140CF8" w:rsidRDefault="00140CF8" w:rsidP="00140CF8">
      <w:pPr>
        <w:spacing w:line="480" w:lineRule="auto"/>
        <w:jc w:val="center"/>
      </w:pPr>
    </w:p>
    <w:p w:rsidR="00140CF8" w:rsidRDefault="00140CF8" w:rsidP="00140CF8">
      <w:pPr>
        <w:spacing w:line="480" w:lineRule="auto"/>
        <w:jc w:val="center"/>
      </w:pPr>
    </w:p>
    <w:p w:rsidR="000D577A" w:rsidRPr="000D577A" w:rsidRDefault="00673C0E" w:rsidP="00140CF8">
      <w:pPr>
        <w:spacing w:line="480" w:lineRule="auto"/>
        <w:jc w:val="center"/>
      </w:pPr>
      <w:r w:rsidRPr="000D577A">
        <w:t>Protected and unprotected free speech</w:t>
      </w:r>
    </w:p>
    <w:p w:rsidR="000D577A" w:rsidRDefault="00673C0E" w:rsidP="00140CF8">
      <w:pPr>
        <w:spacing w:line="480" w:lineRule="auto"/>
        <w:jc w:val="center"/>
      </w:pPr>
      <w:r>
        <w:t>Institutional affiliation</w:t>
      </w:r>
    </w:p>
    <w:p w:rsidR="000D577A" w:rsidRDefault="00673C0E" w:rsidP="00140CF8">
      <w:pPr>
        <w:spacing w:line="480" w:lineRule="auto"/>
        <w:jc w:val="center"/>
      </w:pPr>
      <w:r>
        <w:t>Name of student</w:t>
      </w:r>
    </w:p>
    <w:p w:rsidR="000D577A" w:rsidRDefault="00673C0E" w:rsidP="00140CF8">
      <w:pPr>
        <w:spacing w:line="480" w:lineRule="auto"/>
        <w:jc w:val="center"/>
      </w:pPr>
      <w:r>
        <w:t>Name of instructor</w:t>
      </w:r>
    </w:p>
    <w:p w:rsidR="000D577A" w:rsidRDefault="00673C0E" w:rsidP="00140CF8">
      <w:pPr>
        <w:spacing w:line="480" w:lineRule="auto"/>
        <w:jc w:val="center"/>
      </w:pPr>
      <w:r>
        <w:t xml:space="preserve">Due date </w:t>
      </w:r>
      <w:r>
        <w:br w:type="page"/>
      </w:r>
    </w:p>
    <w:p w:rsidR="00721407" w:rsidRPr="00D35617" w:rsidRDefault="00673C0E" w:rsidP="00D35617">
      <w:pPr>
        <w:spacing w:line="480" w:lineRule="auto"/>
        <w:jc w:val="center"/>
        <w:rPr>
          <w:b/>
        </w:rPr>
      </w:pPr>
      <w:r w:rsidRPr="00D35617">
        <w:rPr>
          <w:b/>
        </w:rPr>
        <w:lastRenderedPageBreak/>
        <w:t>Protected and unprotected free speech</w:t>
      </w:r>
    </w:p>
    <w:p w:rsidR="008C186D" w:rsidRDefault="00673C0E" w:rsidP="00D35617">
      <w:pPr>
        <w:spacing w:line="480" w:lineRule="auto"/>
        <w:ind w:firstLine="720"/>
        <w:jc w:val="both"/>
      </w:pPr>
      <w:r>
        <w:t xml:space="preserve">Freedom of expression, popularly known as freedom of speech, is one of the human rights protected under article 10 of the </w:t>
      </w:r>
      <w:r w:rsidR="00D35617">
        <w:t>United States</w:t>
      </w:r>
      <w:r>
        <w:t xml:space="preserve">’ constitution. </w:t>
      </w:r>
      <w:r w:rsidR="00BE5A06">
        <w:t xml:space="preserve">This is a person's right to seek, receive, and disseminate information or ideas by any means of communication. Sometimes, the freedom of speech applies to even those ideas that can be offensive. Freedom of speech is important to the people of the United States. A recent survey showed that 86% of the population understands the freedom of speech and enjoys it. This law applies to the words spoken by the mouth and entails all written materials, movies and television shows, online posts, theatre, art, video games, clothing, and political yard signs. </w:t>
      </w:r>
      <w:r w:rsidR="00BC6FAA">
        <w:t>Every citizen is allowed to use these forms of speech, and the law protects them in the constitution under article 1</w:t>
      </w:r>
      <w:r w:rsidR="00D37203">
        <w:t xml:space="preserve">0 (Graber </w:t>
      </w:r>
      <w:r w:rsidR="00D37203" w:rsidRPr="00D37203">
        <w:t>2020). </w:t>
      </w:r>
    </w:p>
    <w:p w:rsidR="00A51D29" w:rsidRDefault="00673C0E" w:rsidP="00D35617">
      <w:pPr>
        <w:spacing w:line="480" w:lineRule="auto"/>
        <w:ind w:firstLine="720"/>
        <w:jc w:val="both"/>
      </w:pPr>
      <w:r>
        <w:t xml:space="preserve">There are cases where freedom of speech is unprotected by </w:t>
      </w:r>
      <w:r w:rsidR="00F95D43">
        <w:t xml:space="preserve">law. Unprotected speech means the speech is subjected to regulations, and actions can be taken against individuals violating such regulations. This kind of speech can be classified into but not limited to defamation, fraudulent misrepresentation, fighting words, and obscenity. Also, any expression of illegal activity and child pornography are classified as unprotected speech. </w:t>
      </w:r>
      <w:r w:rsidR="00B752B9">
        <w:t xml:space="preserve">The freedom of speech, therefore, cannot be recognized as absolute due to these limitations. Although freedom of speech and expression is a fundamental right, it has limits which an individual cannot go beyond. </w:t>
      </w:r>
    </w:p>
    <w:p w:rsidR="00FD70AB" w:rsidRDefault="00673C0E" w:rsidP="00D35617">
      <w:pPr>
        <w:spacing w:line="480" w:lineRule="auto"/>
        <w:ind w:firstLine="720"/>
        <w:jc w:val="both"/>
      </w:pPr>
      <w:r>
        <w:t>The first amendment's protection allowed the freed</w:t>
      </w:r>
      <w:r>
        <w:t xml:space="preserve">om of speech but included limits to regulate the use of speech. This has been sharpened over the decades to include fine categories that are not protected. One of the limits of speech is true threats and intimidation. This is a situation where the speaker </w:t>
      </w:r>
      <w:r>
        <w:t>uses words i</w:t>
      </w:r>
      <w:r w:rsidR="004329CE">
        <w:t xml:space="preserve">ntended to commit unlawful action (Carr </w:t>
      </w:r>
      <w:r w:rsidR="004329CE" w:rsidRPr="004329CE">
        <w:t xml:space="preserve">2020). </w:t>
      </w:r>
      <w:r>
        <w:t>Take, for example, a bomb threat. The authorities take such communication as a threat and thus limit the freedom of speech. This changes from protected speech to unprotected speech, not allowing an</w:t>
      </w:r>
      <w:r>
        <w:t xml:space="preserve"> individual to use such information. Incitement is another limit of speech. Any speech aimed at inciting violence or lawless action is not protected under the freedom of speech. </w:t>
      </w:r>
      <w:r w:rsidR="002D5814">
        <w:t xml:space="preserve">Under such conditions, a speech becomes unprotected if there is evidence that such speech was being used to advance lawlessness. </w:t>
      </w:r>
    </w:p>
    <w:p w:rsidR="00506368" w:rsidRDefault="00673C0E" w:rsidP="00D35617">
      <w:pPr>
        <w:spacing w:line="480" w:lineRule="auto"/>
        <w:ind w:firstLine="720"/>
        <w:jc w:val="both"/>
      </w:pPr>
      <w:r>
        <w:t>Harassment and unlawful conduct are other limits of speech. Harassment involves unwelcome behavior, discrimination based on race or gender, or so severe that the victim is denied the right to access the s</w:t>
      </w:r>
      <w:r>
        <w:t>ame resources. Once the speech is used to advance these cases, it becomes unprotected, and thus measures can be take</w:t>
      </w:r>
      <w:r w:rsidR="004E0A50">
        <w:t>n</w:t>
      </w:r>
      <w:r>
        <w:t xml:space="preserve"> against the perpetrator. </w:t>
      </w:r>
      <w:r w:rsidR="004E0A50">
        <w:t xml:space="preserve">On the other hand, unlawful conduct involves unprotected conduct that includes the destruction of property, vandalism, </w:t>
      </w:r>
      <w:r>
        <w:t>and</w:t>
      </w:r>
      <w:r w:rsidR="004E0A50">
        <w:t xml:space="preserve"> disruption. Although you can disagree with everything that is said, using language destroys vandalism property, and f</w:t>
      </w:r>
      <w:r w:rsidR="00EB142D">
        <w:t xml:space="preserve">reedom becomes unprotected (Carr </w:t>
      </w:r>
      <w:r w:rsidR="00EB142D" w:rsidRPr="00EB142D">
        <w:t>2020).</w:t>
      </w:r>
    </w:p>
    <w:p w:rsidR="00FD285A" w:rsidRDefault="00673C0E" w:rsidP="00D35617">
      <w:pPr>
        <w:spacing w:line="480" w:lineRule="auto"/>
        <w:ind w:firstLine="720"/>
        <w:jc w:val="both"/>
      </w:pPr>
      <w:r>
        <w:t>Freedom of speech gives people the freedom of expression of all government facilities, co</w:t>
      </w:r>
      <w:r>
        <w:t>urts, and the police. People can express their views and ideas. Also, it is has been used in schools against harmful decisions. Students can thus use this freedom to express their views as well as protest against unlawful actions. Limits of speech have bee</w:t>
      </w:r>
      <w:r>
        <w:t xml:space="preserve">n used to prevent harm to other people as well as protect property. In an event where language is used to incite others, freedom of speech is unprotected, and thus the individual is responsible for their actions. </w:t>
      </w:r>
      <w:r w:rsidR="004329CE">
        <w:t xml:space="preserve">Also, unprotected freedom of speech has been used to prevent children's exposure to illegal activities such as pornography and abuse of children. </w:t>
      </w:r>
      <w:r w:rsidR="00A50C44">
        <w:t>Although</w:t>
      </w:r>
      <w:r w:rsidR="004329CE">
        <w:t xml:space="preserve"> all people are </w:t>
      </w:r>
      <w:r w:rsidR="00A50C44">
        <w:t xml:space="preserve">allowed to </w:t>
      </w:r>
      <w:r w:rsidR="004329CE">
        <w:t xml:space="preserve">enjoy the freedom of speech, it is withdrawn when this freedom is misused. Also, when it is used to cause harm or destroy property, it is unprotected. </w:t>
      </w:r>
    </w:p>
    <w:p w:rsidR="00D35617" w:rsidRDefault="00673C0E">
      <w:pPr>
        <w:rPr>
          <w:b/>
        </w:rPr>
      </w:pPr>
      <w:r>
        <w:rPr>
          <w:b/>
        </w:rPr>
        <w:br w:type="page"/>
      </w:r>
    </w:p>
    <w:p w:rsidR="004329CE" w:rsidRPr="00D35617" w:rsidRDefault="00673C0E" w:rsidP="00D35617">
      <w:pPr>
        <w:spacing w:line="480" w:lineRule="auto"/>
        <w:jc w:val="center"/>
        <w:rPr>
          <w:b/>
        </w:rPr>
      </w:pPr>
      <w:r w:rsidRPr="00D35617">
        <w:rPr>
          <w:b/>
        </w:rPr>
        <w:t>References</w:t>
      </w:r>
    </w:p>
    <w:p w:rsidR="007309D5" w:rsidRDefault="007309D5" w:rsidP="007309D5">
      <w:pPr>
        <w:spacing w:line="480" w:lineRule="auto"/>
        <w:ind w:left="720" w:hanging="720"/>
        <w:jc w:val="both"/>
      </w:pPr>
      <w:r w:rsidRPr="004329CE">
        <w:t>Carr, A. (2020). Anger, Gender, Race, and the Limits of Free Speech Protection. </w:t>
      </w:r>
      <w:r w:rsidRPr="004329CE">
        <w:rPr>
          <w:i/>
          <w:iCs/>
        </w:rPr>
        <w:t>Hastings Women's LJ</w:t>
      </w:r>
      <w:r w:rsidRPr="004329CE">
        <w:t>, </w:t>
      </w:r>
      <w:r w:rsidRPr="004329CE">
        <w:rPr>
          <w:i/>
          <w:iCs/>
        </w:rPr>
        <w:t>31</w:t>
      </w:r>
      <w:r w:rsidRPr="004329CE">
        <w:t>, 211.</w:t>
      </w:r>
    </w:p>
    <w:p w:rsidR="007309D5" w:rsidRDefault="007309D5" w:rsidP="007309D5">
      <w:pPr>
        <w:spacing w:line="480" w:lineRule="auto"/>
        <w:ind w:left="720" w:hanging="720"/>
        <w:jc w:val="both"/>
      </w:pPr>
      <w:r w:rsidRPr="00D37203">
        <w:t>Graber, M. A. (2020). </w:t>
      </w:r>
      <w:r w:rsidRPr="00D37203">
        <w:rPr>
          <w:i/>
          <w:iCs/>
        </w:rPr>
        <w:t>Transformin</w:t>
      </w:r>
      <w:bookmarkStart w:id="0" w:name="_GoBack"/>
      <w:bookmarkEnd w:id="0"/>
      <w:r w:rsidRPr="00D37203">
        <w:rPr>
          <w:i/>
          <w:iCs/>
        </w:rPr>
        <w:t>g Free Speech</w:t>
      </w:r>
      <w:r w:rsidRPr="00D37203">
        <w:t>. University of California Press.</w:t>
      </w:r>
    </w:p>
    <w:sectPr w:rsidR="007309D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3C0E" w:rsidRDefault="00673C0E">
      <w:pPr>
        <w:spacing w:after="0"/>
      </w:pPr>
      <w:r>
        <w:separator/>
      </w:r>
    </w:p>
  </w:endnote>
  <w:endnote w:type="continuationSeparator" w:id="0">
    <w:p w:rsidR="00673C0E" w:rsidRDefault="00673C0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3C0E" w:rsidRDefault="00673C0E">
      <w:pPr>
        <w:spacing w:after="0"/>
      </w:pPr>
      <w:r>
        <w:separator/>
      </w:r>
    </w:p>
  </w:footnote>
  <w:footnote w:type="continuationSeparator" w:id="0">
    <w:p w:rsidR="00673C0E" w:rsidRDefault="00673C0E">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4360961"/>
      <w:docPartObj>
        <w:docPartGallery w:val="Page Numbers (Top of Page)"/>
        <w:docPartUnique/>
      </w:docPartObj>
    </w:sdtPr>
    <w:sdtEndPr>
      <w:rPr>
        <w:noProof/>
      </w:rPr>
    </w:sdtEndPr>
    <w:sdtContent>
      <w:p w:rsidR="00D35617" w:rsidRDefault="00673C0E">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D35617" w:rsidRDefault="00D3561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3D7C"/>
    <w:rsid w:val="000D577A"/>
    <w:rsid w:val="00140CF8"/>
    <w:rsid w:val="002D5814"/>
    <w:rsid w:val="00404262"/>
    <w:rsid w:val="004329CE"/>
    <w:rsid w:val="004E0A50"/>
    <w:rsid w:val="00506368"/>
    <w:rsid w:val="0054369F"/>
    <w:rsid w:val="00673C0E"/>
    <w:rsid w:val="006A1B3B"/>
    <w:rsid w:val="00721407"/>
    <w:rsid w:val="007309D5"/>
    <w:rsid w:val="00775954"/>
    <w:rsid w:val="007F3D7C"/>
    <w:rsid w:val="008C186D"/>
    <w:rsid w:val="00A50C44"/>
    <w:rsid w:val="00A51D29"/>
    <w:rsid w:val="00A854CB"/>
    <w:rsid w:val="00B752B9"/>
    <w:rsid w:val="00BC6FAA"/>
    <w:rsid w:val="00BE5A06"/>
    <w:rsid w:val="00CF5B8D"/>
    <w:rsid w:val="00D35617"/>
    <w:rsid w:val="00D37203"/>
    <w:rsid w:val="00E75337"/>
    <w:rsid w:val="00EB142D"/>
    <w:rsid w:val="00F95D43"/>
    <w:rsid w:val="00FD285A"/>
    <w:rsid w:val="00FD70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5617"/>
    <w:pPr>
      <w:tabs>
        <w:tab w:val="center" w:pos="4680"/>
        <w:tab w:val="right" w:pos="9360"/>
      </w:tabs>
      <w:spacing w:after="0"/>
    </w:pPr>
  </w:style>
  <w:style w:type="character" w:customStyle="1" w:styleId="HeaderChar">
    <w:name w:val="Header Char"/>
    <w:basedOn w:val="DefaultParagraphFont"/>
    <w:link w:val="Header"/>
    <w:uiPriority w:val="99"/>
    <w:rsid w:val="00D35617"/>
  </w:style>
  <w:style w:type="paragraph" w:styleId="Footer">
    <w:name w:val="footer"/>
    <w:basedOn w:val="Normal"/>
    <w:link w:val="FooterChar"/>
    <w:uiPriority w:val="99"/>
    <w:unhideWhenUsed/>
    <w:rsid w:val="00D35617"/>
    <w:pPr>
      <w:tabs>
        <w:tab w:val="center" w:pos="4680"/>
        <w:tab w:val="right" w:pos="9360"/>
      </w:tabs>
      <w:spacing w:after="0"/>
    </w:pPr>
  </w:style>
  <w:style w:type="character" w:customStyle="1" w:styleId="FooterChar">
    <w:name w:val="Footer Char"/>
    <w:basedOn w:val="DefaultParagraphFont"/>
    <w:link w:val="Footer"/>
    <w:uiPriority w:val="99"/>
    <w:rsid w:val="00D3561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5617"/>
    <w:pPr>
      <w:tabs>
        <w:tab w:val="center" w:pos="4680"/>
        <w:tab w:val="right" w:pos="9360"/>
      </w:tabs>
      <w:spacing w:after="0"/>
    </w:pPr>
  </w:style>
  <w:style w:type="character" w:customStyle="1" w:styleId="HeaderChar">
    <w:name w:val="Header Char"/>
    <w:basedOn w:val="DefaultParagraphFont"/>
    <w:link w:val="Header"/>
    <w:uiPriority w:val="99"/>
    <w:rsid w:val="00D35617"/>
  </w:style>
  <w:style w:type="paragraph" w:styleId="Footer">
    <w:name w:val="footer"/>
    <w:basedOn w:val="Normal"/>
    <w:link w:val="FooterChar"/>
    <w:uiPriority w:val="99"/>
    <w:unhideWhenUsed/>
    <w:rsid w:val="00D35617"/>
    <w:pPr>
      <w:tabs>
        <w:tab w:val="center" w:pos="4680"/>
        <w:tab w:val="right" w:pos="9360"/>
      </w:tabs>
      <w:spacing w:after="0"/>
    </w:pPr>
  </w:style>
  <w:style w:type="character" w:customStyle="1" w:styleId="FooterChar">
    <w:name w:val="Footer Char"/>
    <w:basedOn w:val="DefaultParagraphFont"/>
    <w:link w:val="Footer"/>
    <w:uiPriority w:val="99"/>
    <w:rsid w:val="00D356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631</Words>
  <Characters>3599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2021-10-28T23:29:00Z</dcterms:created>
  <dcterms:modified xsi:type="dcterms:W3CDTF">2021-10-28T23:29:00Z</dcterms:modified>
</cp:coreProperties>
</file>